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40401D" w14:textId="77777777" w:rsidR="002D3548" w:rsidRPr="00306DD3" w:rsidRDefault="00797415" w:rsidP="00306DD3">
      <w:pPr>
        <w:pStyle w:val="2"/>
        <w:spacing w:line="240" w:lineRule="auto"/>
        <w:jc w:val="center"/>
        <w:rPr>
          <w:rFonts w:ascii="Times New Roman" w:hAnsi="Times New Roman"/>
        </w:rPr>
      </w:pPr>
      <w:r w:rsidRPr="00306DD3">
        <w:rPr>
          <w:rFonts w:ascii="Times New Roman" w:hAnsi="Times New Roman"/>
        </w:rPr>
        <w:t>ТЕХНИЧЕСКОЕ ЗАДАНИЕ</w:t>
      </w:r>
    </w:p>
    <w:p w14:paraId="35E85E38" w14:textId="77777777" w:rsidR="002D3548" w:rsidRPr="00306DD3" w:rsidRDefault="009669C7" w:rsidP="00306DD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 оказанию маркетинговых услуг п</w:t>
      </w:r>
      <w:r w:rsidR="00306DD3" w:rsidRPr="00306DD3">
        <w:rPr>
          <w:rFonts w:ascii="Times New Roman" w:hAnsi="Times New Roman"/>
        </w:rPr>
        <w:t>о позиционированию</w:t>
      </w:r>
      <w:r w:rsidR="001272CD">
        <w:rPr>
          <w:rFonts w:ascii="Times New Roman" w:hAnsi="Times New Roman"/>
        </w:rPr>
        <w:t xml:space="preserve"> </w:t>
      </w:r>
      <w:r w:rsidR="00306DD3" w:rsidRPr="00306DD3">
        <w:rPr>
          <w:rFonts w:ascii="Times New Roman" w:hAnsi="Times New Roman"/>
        </w:rPr>
        <w:t xml:space="preserve">совместного проекта </w:t>
      </w:r>
      <w:r>
        <w:rPr>
          <w:rFonts w:ascii="Times New Roman" w:hAnsi="Times New Roman"/>
        </w:rPr>
        <w:t>«</w:t>
      </w:r>
      <w:r w:rsidR="00306DD3" w:rsidRPr="00306DD3">
        <w:rPr>
          <w:rFonts w:ascii="Times New Roman" w:hAnsi="Times New Roman"/>
        </w:rPr>
        <w:t>Туристические возможности Мурманской области для туристов из Азии</w:t>
      </w:r>
      <w:r>
        <w:rPr>
          <w:rFonts w:ascii="Times New Roman" w:hAnsi="Times New Roman"/>
        </w:rPr>
        <w:t>»</w:t>
      </w:r>
    </w:p>
    <w:p w14:paraId="2E736156" w14:textId="77777777" w:rsidR="002D3548" w:rsidRPr="00306DD3" w:rsidRDefault="002D3548" w:rsidP="00306DD3"/>
    <w:p w14:paraId="1B69F5AA" w14:textId="77777777" w:rsidR="002D3548" w:rsidRPr="00306DD3" w:rsidRDefault="002D3548" w:rsidP="00306DD3"/>
    <w:p w14:paraId="4B0230EE" w14:textId="77777777" w:rsidR="002D3548" w:rsidRPr="00306DD3" w:rsidRDefault="00797415" w:rsidP="00306DD3">
      <w:pPr>
        <w:pStyle w:val="2"/>
        <w:spacing w:line="240" w:lineRule="auto"/>
        <w:rPr>
          <w:rFonts w:ascii="Times New Roman" w:hAnsi="Times New Roman"/>
          <w:u w:val="single"/>
        </w:rPr>
      </w:pPr>
      <w:r w:rsidRPr="00306DD3">
        <w:rPr>
          <w:rFonts w:ascii="Times New Roman" w:hAnsi="Times New Roman"/>
          <w:u w:val="single"/>
        </w:rPr>
        <w:t>1. ЭТАПЫ И СРОКИ СОЗДАНИЯ САЙТА:</w:t>
      </w:r>
    </w:p>
    <w:p w14:paraId="2E1C00D0" w14:textId="77777777" w:rsidR="002D3548" w:rsidRPr="00306DD3" w:rsidRDefault="00797415" w:rsidP="00306DD3">
      <w:r w:rsidRPr="00306DD3">
        <w:t>Общий срок работ по со</w:t>
      </w:r>
      <w:r w:rsidR="00D97046" w:rsidRPr="00306DD3">
        <w:t xml:space="preserve">зданию представительского сайта, </w:t>
      </w:r>
      <w:r w:rsidRPr="00306DD3">
        <w:t xml:space="preserve">составляет 45 дней </w:t>
      </w:r>
      <w:r w:rsidRPr="00306DD3">
        <w:rPr>
          <w:color w:val="000000" w:themeColor="text1"/>
        </w:rPr>
        <w:t>(30</w:t>
      </w:r>
      <w:r w:rsidRPr="00306DD3">
        <w:t xml:space="preserve"> дней – создание оригинал-макетов, вер</w:t>
      </w:r>
      <w:r w:rsidR="001114EF" w:rsidRPr="00306DD3">
        <w:rPr>
          <w:lang w:val="en-US"/>
        </w:rPr>
        <w:t>c</w:t>
      </w:r>
      <w:proofErr w:type="spellStart"/>
      <w:r w:rsidRPr="00306DD3">
        <w:t>тка</w:t>
      </w:r>
      <w:proofErr w:type="spellEnd"/>
      <w:r w:rsidRPr="00306DD3">
        <w:t xml:space="preserve"> шаблона и разработка полного статического прототипа сайта </w:t>
      </w:r>
      <w:r w:rsidRPr="00306DD3">
        <w:rPr>
          <w:color w:val="000000" w:themeColor="text1"/>
        </w:rPr>
        <w:t>+ 15 дней</w:t>
      </w:r>
      <w:r w:rsidRPr="00306DD3">
        <w:t xml:space="preserve"> программирование динамики и подключение системы управления контентом).</w:t>
      </w:r>
    </w:p>
    <w:p w14:paraId="03580A0D" w14:textId="77777777" w:rsidR="002D3548" w:rsidRPr="00306DD3" w:rsidRDefault="00797415" w:rsidP="00306DD3">
      <w:pPr>
        <w:pStyle w:val="a3"/>
        <w:numPr>
          <w:ilvl w:val="0"/>
          <w:numId w:val="1"/>
        </w:numPr>
        <w:rPr>
          <w:szCs w:val="24"/>
        </w:rPr>
      </w:pPr>
      <w:r w:rsidRPr="00306DD3">
        <w:rPr>
          <w:szCs w:val="24"/>
        </w:rPr>
        <w:t>Разработка концепции сайта, информационное проектирование, оформление Технического задания,</w:t>
      </w:r>
    </w:p>
    <w:p w14:paraId="63864A12" w14:textId="77777777" w:rsidR="002D3548" w:rsidRPr="00306DD3" w:rsidRDefault="00797415" w:rsidP="00306DD3">
      <w:pPr>
        <w:pStyle w:val="a3"/>
        <w:numPr>
          <w:ilvl w:val="0"/>
          <w:numId w:val="1"/>
        </w:numPr>
        <w:rPr>
          <w:szCs w:val="24"/>
        </w:rPr>
      </w:pPr>
      <w:r w:rsidRPr="00306DD3">
        <w:rPr>
          <w:szCs w:val="24"/>
        </w:rPr>
        <w:t>Разработка эскиза базового дизайна,</w:t>
      </w:r>
    </w:p>
    <w:p w14:paraId="31D47AF8" w14:textId="77777777" w:rsidR="002D3548" w:rsidRPr="00306DD3" w:rsidRDefault="00797415" w:rsidP="00306DD3">
      <w:pPr>
        <w:pStyle w:val="a3"/>
        <w:numPr>
          <w:ilvl w:val="0"/>
          <w:numId w:val="1"/>
        </w:numPr>
        <w:rPr>
          <w:szCs w:val="24"/>
        </w:rPr>
      </w:pPr>
      <w:r w:rsidRPr="00306DD3">
        <w:rPr>
          <w:szCs w:val="24"/>
        </w:rPr>
        <w:t>Создание работающего шаблона сайта, включа</w:t>
      </w:r>
      <w:r w:rsidR="00AB0912" w:rsidRPr="00306DD3">
        <w:rPr>
          <w:szCs w:val="24"/>
        </w:rPr>
        <w:t>я полную разработку «</w:t>
      </w:r>
      <w:proofErr w:type="spellStart"/>
      <w:r w:rsidR="00AB0912" w:rsidRPr="00306DD3">
        <w:rPr>
          <w:szCs w:val="24"/>
        </w:rPr>
        <w:t>визуала</w:t>
      </w:r>
      <w:proofErr w:type="spellEnd"/>
      <w:r w:rsidR="00AB0912" w:rsidRPr="00306DD3">
        <w:rPr>
          <w:szCs w:val="24"/>
        </w:rPr>
        <w:t xml:space="preserve">», </w:t>
      </w:r>
      <w:r w:rsidRPr="00306DD3">
        <w:rPr>
          <w:szCs w:val="24"/>
        </w:rPr>
        <w:t>ссылки, интерактивные элементы</w:t>
      </w:r>
      <w:r w:rsidR="001114EF" w:rsidRPr="00306DD3">
        <w:rPr>
          <w:szCs w:val="24"/>
        </w:rPr>
        <w:t>.</w:t>
      </w:r>
    </w:p>
    <w:p w14:paraId="3F7E3B2F" w14:textId="77777777" w:rsidR="002D3548" w:rsidRPr="00306DD3" w:rsidRDefault="00797415" w:rsidP="00BE0C04">
      <w:pPr>
        <w:pStyle w:val="a3"/>
        <w:numPr>
          <w:ilvl w:val="0"/>
          <w:numId w:val="1"/>
        </w:numPr>
        <w:rPr>
          <w:szCs w:val="24"/>
        </w:rPr>
      </w:pPr>
      <w:r w:rsidRPr="00306DD3">
        <w:rPr>
          <w:szCs w:val="24"/>
        </w:rPr>
        <w:t xml:space="preserve">Программирование на базе системы управления контентом </w:t>
      </w:r>
    </w:p>
    <w:p w14:paraId="68B151AA" w14:textId="77777777" w:rsidR="002D3548" w:rsidRDefault="00797415" w:rsidP="00BE0C04">
      <w:pPr>
        <w:pStyle w:val="a3"/>
        <w:numPr>
          <w:ilvl w:val="0"/>
          <w:numId w:val="1"/>
        </w:numPr>
        <w:rPr>
          <w:szCs w:val="24"/>
        </w:rPr>
      </w:pPr>
      <w:r w:rsidRPr="00306DD3">
        <w:rPr>
          <w:szCs w:val="24"/>
        </w:rPr>
        <w:t xml:space="preserve">Подготовка, редактирование, верстка и настройка контента сайта под поисковые системы, </w:t>
      </w:r>
    </w:p>
    <w:p w14:paraId="7596CD8E" w14:textId="77777777" w:rsidR="002D3548" w:rsidRPr="00306DD3" w:rsidRDefault="00797415" w:rsidP="00BE0C04">
      <w:pPr>
        <w:pStyle w:val="a3"/>
        <w:numPr>
          <w:ilvl w:val="0"/>
          <w:numId w:val="1"/>
        </w:numPr>
        <w:ind w:left="0"/>
        <w:rPr>
          <w:szCs w:val="24"/>
        </w:rPr>
      </w:pPr>
      <w:r w:rsidRPr="00306DD3">
        <w:rPr>
          <w:szCs w:val="24"/>
        </w:rPr>
        <w:t>Публикация сайта на сервере, тестирование</w:t>
      </w:r>
      <w:r w:rsidR="009233B9" w:rsidRPr="00306DD3">
        <w:rPr>
          <w:szCs w:val="24"/>
        </w:rPr>
        <w:t>.</w:t>
      </w:r>
    </w:p>
    <w:p w14:paraId="3558C8E2" w14:textId="77777777" w:rsidR="002D3548" w:rsidRPr="00306DD3" w:rsidRDefault="002D3548" w:rsidP="00306DD3">
      <w:pPr>
        <w:pStyle w:val="a3"/>
        <w:ind w:left="0"/>
        <w:rPr>
          <w:szCs w:val="24"/>
        </w:rPr>
      </w:pPr>
    </w:p>
    <w:p w14:paraId="2A1F492A" w14:textId="77777777" w:rsidR="002D3548" w:rsidRPr="00306DD3" w:rsidRDefault="00797415" w:rsidP="00306DD3">
      <w:pPr>
        <w:pStyle w:val="3"/>
        <w:spacing w:line="240" w:lineRule="auto"/>
        <w:rPr>
          <w:rFonts w:ascii="Times New Roman" w:hAnsi="Times New Roman"/>
          <w:b/>
          <w:bCs/>
        </w:rPr>
      </w:pPr>
      <w:r w:rsidRPr="00306DD3">
        <w:rPr>
          <w:rFonts w:ascii="Times New Roman" w:hAnsi="Times New Roman"/>
          <w:b/>
          <w:bCs/>
        </w:rPr>
        <w:t>2. ТЕХНОЛОГИЧЕСКИЕ ТРЕБОВАНИЯ:</w:t>
      </w:r>
    </w:p>
    <w:p w14:paraId="0D46998B" w14:textId="77777777" w:rsidR="002D3548" w:rsidRPr="00306DD3" w:rsidRDefault="00797415" w:rsidP="00306DD3">
      <w:r w:rsidRPr="00306DD3">
        <w:rPr>
          <w:b/>
          <w:bCs/>
        </w:rPr>
        <w:t xml:space="preserve">2.1. </w:t>
      </w:r>
      <w:r w:rsidRPr="00306DD3">
        <w:t xml:space="preserve">Сайт разрабатывается под базовое разрешение экрана 800х600 </w:t>
      </w:r>
      <w:proofErr w:type="spellStart"/>
      <w:r w:rsidRPr="00306DD3">
        <w:t>пкс</w:t>
      </w:r>
      <w:proofErr w:type="spellEnd"/>
      <w:r w:rsidRPr="00306DD3">
        <w:t>,</w:t>
      </w:r>
    </w:p>
    <w:p w14:paraId="687D0F55" w14:textId="77777777" w:rsidR="002D3548" w:rsidRPr="00306DD3" w:rsidRDefault="00797415" w:rsidP="00306DD3">
      <w:r w:rsidRPr="00306DD3">
        <w:rPr>
          <w:b/>
          <w:bCs/>
        </w:rPr>
        <w:t xml:space="preserve">2.2. </w:t>
      </w:r>
      <w:r w:rsidRPr="00306DD3">
        <w:t>Корректное отображение бр</w:t>
      </w:r>
      <w:r w:rsidR="001114EF" w:rsidRPr="00306DD3">
        <w:t>а</w:t>
      </w:r>
      <w:r w:rsidRPr="00306DD3">
        <w:t xml:space="preserve">узерами </w:t>
      </w:r>
      <w:r w:rsidRPr="00306DD3">
        <w:rPr>
          <w:lang w:val="en-US"/>
        </w:rPr>
        <w:t>Internet</w:t>
      </w:r>
      <w:r w:rsidRPr="00306DD3">
        <w:t xml:space="preserve"> </w:t>
      </w:r>
      <w:r w:rsidRPr="00306DD3">
        <w:rPr>
          <w:lang w:val="en-US"/>
        </w:rPr>
        <w:t>Explorer</w:t>
      </w:r>
      <w:r w:rsidRPr="00306DD3">
        <w:t xml:space="preserve">, </w:t>
      </w:r>
      <w:r w:rsidR="001114EF" w:rsidRPr="00306DD3">
        <w:rPr>
          <w:lang w:val="en-US"/>
        </w:rPr>
        <w:t>Edge</w:t>
      </w:r>
      <w:r w:rsidRPr="00306DD3">
        <w:t>,</w:t>
      </w:r>
      <w:r w:rsidR="001114EF" w:rsidRPr="00306DD3">
        <w:t xml:space="preserve"> </w:t>
      </w:r>
      <w:r w:rsidR="001114EF" w:rsidRPr="00306DD3">
        <w:rPr>
          <w:lang w:val="en-US"/>
        </w:rPr>
        <w:t>Google</w:t>
      </w:r>
      <w:r w:rsidR="001114EF" w:rsidRPr="00306DD3">
        <w:t xml:space="preserve"> </w:t>
      </w:r>
      <w:r w:rsidR="001114EF" w:rsidRPr="00306DD3">
        <w:rPr>
          <w:lang w:val="en-US"/>
        </w:rPr>
        <w:t>Chrome</w:t>
      </w:r>
      <w:r w:rsidR="001114EF" w:rsidRPr="00306DD3">
        <w:t xml:space="preserve">, </w:t>
      </w:r>
      <w:r w:rsidR="001114EF" w:rsidRPr="00306DD3">
        <w:rPr>
          <w:lang w:val="en-US"/>
        </w:rPr>
        <w:t>Firefox</w:t>
      </w:r>
      <w:r w:rsidR="001114EF" w:rsidRPr="00306DD3">
        <w:t xml:space="preserve"> и их мобильных версий.</w:t>
      </w:r>
    </w:p>
    <w:p w14:paraId="20C225AB" w14:textId="77777777" w:rsidR="002D3548" w:rsidRPr="00306DD3" w:rsidRDefault="00797415" w:rsidP="00306DD3">
      <w:r w:rsidRPr="00306DD3">
        <w:rPr>
          <w:b/>
          <w:bCs/>
        </w:rPr>
        <w:t xml:space="preserve">2.3. </w:t>
      </w:r>
      <w:r w:rsidRPr="00306DD3">
        <w:t>Использование фирменных цветов и логотипа компании</w:t>
      </w:r>
      <w:r w:rsidR="00C85654">
        <w:t xml:space="preserve"> (предоставляется Заказчиками - СМСП)</w:t>
      </w:r>
      <w:r w:rsidRPr="00306DD3">
        <w:t>,</w:t>
      </w:r>
    </w:p>
    <w:p w14:paraId="532BD947" w14:textId="77777777" w:rsidR="002D3548" w:rsidRPr="00306DD3" w:rsidRDefault="00797415" w:rsidP="00306DD3">
      <w:r w:rsidRPr="00306DD3">
        <w:rPr>
          <w:b/>
          <w:bCs/>
        </w:rPr>
        <w:t xml:space="preserve">2.4. </w:t>
      </w:r>
      <w:r w:rsidRPr="00306DD3">
        <w:t>Обязательная визуальная поддержка действий пользователя – т.н. «интер</w:t>
      </w:r>
      <w:r w:rsidR="00AB0912" w:rsidRPr="00306DD3">
        <w:t xml:space="preserve">актив» (визуальное отображение </w:t>
      </w:r>
      <w:r w:rsidRPr="00306DD3">
        <w:t xml:space="preserve">активных, пассивных и посещенных ссылок; четкое обозначение местонахождения пользователя). </w:t>
      </w:r>
    </w:p>
    <w:p w14:paraId="543B4F8F" w14:textId="77777777" w:rsidR="002D3548" w:rsidRPr="00306DD3" w:rsidRDefault="00797415" w:rsidP="00306DD3">
      <w:r w:rsidRPr="00306DD3">
        <w:rPr>
          <w:b/>
          <w:bCs/>
        </w:rPr>
        <w:t xml:space="preserve">2.5. </w:t>
      </w:r>
      <w:r w:rsidRPr="00306DD3">
        <w:t>Мета-теги и контент сайта на этапе изготовления сайта д</w:t>
      </w:r>
      <w:r w:rsidR="00C85654">
        <w:t xml:space="preserve">олжны быть </w:t>
      </w:r>
      <w:r w:rsidRPr="00306DD3">
        <w:t xml:space="preserve">настроены в поисковых системах </w:t>
      </w:r>
      <w:r w:rsidRPr="00306DD3">
        <w:rPr>
          <w:lang w:val="en-US"/>
        </w:rPr>
        <w:t>Yandex</w:t>
      </w:r>
      <w:r w:rsidRPr="00306DD3">
        <w:t xml:space="preserve">, </w:t>
      </w:r>
      <w:r w:rsidR="001114EF" w:rsidRPr="00306DD3">
        <w:rPr>
          <w:lang w:val="en-US"/>
        </w:rPr>
        <w:t>Google</w:t>
      </w:r>
    </w:p>
    <w:p w14:paraId="026807D4" w14:textId="77777777" w:rsidR="002D3548" w:rsidRPr="00306DD3" w:rsidRDefault="002D3548" w:rsidP="00306DD3"/>
    <w:p w14:paraId="6C01128D" w14:textId="77777777" w:rsidR="002D3548" w:rsidRPr="00306DD3" w:rsidRDefault="00797415" w:rsidP="00306DD3">
      <w:pPr>
        <w:rPr>
          <w:b/>
          <w:bCs/>
          <w:u w:val="single"/>
        </w:rPr>
      </w:pPr>
      <w:r w:rsidRPr="00306DD3">
        <w:rPr>
          <w:b/>
          <w:bCs/>
          <w:u w:val="single"/>
        </w:rPr>
        <w:t>3. СТРУКТУРА И ОПИСАНИЕ САЙТА:</w:t>
      </w:r>
    </w:p>
    <w:p w14:paraId="00319075" w14:textId="77777777" w:rsidR="002D3548" w:rsidRPr="00306DD3" w:rsidRDefault="00797415" w:rsidP="00306DD3">
      <w:pPr>
        <w:rPr>
          <w:b/>
          <w:bCs/>
        </w:rPr>
      </w:pPr>
      <w:r w:rsidRPr="00306DD3">
        <w:rPr>
          <w:b/>
          <w:bCs/>
        </w:rPr>
        <w:t>3.1. Главная страница (обложка сайта):</w:t>
      </w:r>
    </w:p>
    <w:p w14:paraId="087F8BD5" w14:textId="77777777" w:rsidR="002D3548" w:rsidRPr="00306DD3" w:rsidRDefault="00797415" w:rsidP="00306DD3">
      <w:pPr>
        <w:numPr>
          <w:ilvl w:val="1"/>
          <w:numId w:val="1"/>
        </w:numPr>
      </w:pPr>
      <w:r w:rsidRPr="00306DD3">
        <w:t xml:space="preserve">Содержит графическую часть, презентацию, основную навигацию, внутреннюю навигацию раздела «Каталог», а также контентную область для того, чтобы посетитель сайта с первой страницы мог получить вводную информацию «О компании» и «Каталог», а также ознакомиться с последними новостями </w:t>
      </w:r>
      <w:r w:rsidR="00AB0912" w:rsidRPr="00306DD3">
        <w:t>компании.</w:t>
      </w:r>
    </w:p>
    <w:p w14:paraId="20242E1E" w14:textId="77777777" w:rsidR="002D3548" w:rsidRPr="00306DD3" w:rsidRDefault="00797415" w:rsidP="00306DD3">
      <w:pPr>
        <w:numPr>
          <w:ilvl w:val="1"/>
          <w:numId w:val="1"/>
        </w:numPr>
      </w:pPr>
      <w:r w:rsidRPr="00306DD3">
        <w:t>Главная страница оформляется с использованием фирменных цветов</w:t>
      </w:r>
      <w:r w:rsidR="001114EF" w:rsidRPr="00306DD3">
        <w:t xml:space="preserve">, </w:t>
      </w:r>
      <w:r w:rsidRPr="00306DD3">
        <w:t>содержит основную навигацию сайта.</w:t>
      </w:r>
    </w:p>
    <w:p w14:paraId="2709FE8C" w14:textId="77777777" w:rsidR="002D3548" w:rsidRPr="00306DD3" w:rsidRDefault="00797415" w:rsidP="00306DD3">
      <w:pPr>
        <w:numPr>
          <w:ilvl w:val="1"/>
          <w:numId w:val="1"/>
        </w:numPr>
      </w:pPr>
      <w:r w:rsidRPr="00306DD3">
        <w:t xml:space="preserve">В дизайне отдельно предусматриваются ссылки на </w:t>
      </w:r>
      <w:r w:rsidRPr="00306DD3">
        <w:rPr>
          <w:b/>
          <w:bCs/>
        </w:rPr>
        <w:t>список туров</w:t>
      </w:r>
      <w:r w:rsidRPr="00306DD3">
        <w:t xml:space="preserve"> и </w:t>
      </w:r>
      <w:r w:rsidRPr="00306DD3">
        <w:rPr>
          <w:b/>
          <w:bCs/>
        </w:rPr>
        <w:t>спецпредложения</w:t>
      </w:r>
      <w:r w:rsidRPr="00306DD3">
        <w:t>.</w:t>
      </w:r>
    </w:p>
    <w:p w14:paraId="4576FA4B" w14:textId="77777777" w:rsidR="002D3548" w:rsidRPr="00306DD3" w:rsidRDefault="00797415" w:rsidP="00306DD3">
      <w:pPr>
        <w:numPr>
          <w:ilvl w:val="1"/>
          <w:numId w:val="1"/>
        </w:numPr>
        <w:rPr>
          <w:i/>
          <w:iCs/>
          <w:color w:val="000000"/>
        </w:rPr>
      </w:pPr>
      <w:r w:rsidRPr="00306DD3">
        <w:t xml:space="preserve">Внутренняя навигация раздела «Каталог» </w:t>
      </w:r>
      <w:r w:rsidR="001114EF" w:rsidRPr="00306DD3">
        <w:t>предусматривает</w:t>
      </w:r>
      <w:r w:rsidRPr="00306DD3">
        <w:t xml:space="preserve"> последующ</w:t>
      </w:r>
      <w:r w:rsidR="001114EF" w:rsidRPr="00306DD3">
        <w:t>ую</w:t>
      </w:r>
      <w:r w:rsidRPr="00306DD3">
        <w:t xml:space="preserve"> легк</w:t>
      </w:r>
      <w:r w:rsidR="001114EF" w:rsidRPr="00306DD3">
        <w:t>ую</w:t>
      </w:r>
      <w:r w:rsidRPr="00306DD3">
        <w:t xml:space="preserve"> модификации данной области. </w:t>
      </w:r>
    </w:p>
    <w:p w14:paraId="006CDEA3" w14:textId="77777777" w:rsidR="002D3548" w:rsidRPr="00306DD3" w:rsidRDefault="00797415" w:rsidP="00306DD3">
      <w:pPr>
        <w:numPr>
          <w:ilvl w:val="1"/>
          <w:numId w:val="1"/>
        </w:numPr>
      </w:pPr>
      <w:r w:rsidRPr="00306DD3">
        <w:t>Контентная область первой страницы делится на разделы:</w:t>
      </w:r>
    </w:p>
    <w:p w14:paraId="6BA5C4AA" w14:textId="77777777" w:rsidR="002D3548" w:rsidRPr="00306DD3" w:rsidRDefault="00797415" w:rsidP="00306DD3">
      <w:pPr>
        <w:numPr>
          <w:ilvl w:val="2"/>
          <w:numId w:val="2"/>
        </w:numPr>
      </w:pPr>
      <w:r w:rsidRPr="00306DD3">
        <w:rPr>
          <w:b/>
          <w:bCs/>
        </w:rPr>
        <w:t>«О компании»</w:t>
      </w:r>
      <w:r w:rsidRPr="00306DD3">
        <w:t xml:space="preserve"> - содержит </w:t>
      </w:r>
      <w:r w:rsidR="001114EF" w:rsidRPr="00306DD3">
        <w:t>ссылку,</w:t>
      </w:r>
      <w:r w:rsidRPr="00306DD3">
        <w:t xml:space="preserve"> ведущую на раздел «О компании».</w:t>
      </w:r>
    </w:p>
    <w:p w14:paraId="5176A977" w14:textId="77777777" w:rsidR="002D3548" w:rsidRPr="00306DD3" w:rsidRDefault="00797415" w:rsidP="00306DD3">
      <w:pPr>
        <w:numPr>
          <w:ilvl w:val="2"/>
          <w:numId w:val="2"/>
        </w:numPr>
      </w:pPr>
      <w:r w:rsidRPr="00306DD3">
        <w:rPr>
          <w:b/>
          <w:bCs/>
        </w:rPr>
        <w:t>«Новости»</w:t>
      </w:r>
      <w:r w:rsidRPr="00306DD3">
        <w:t xml:space="preserve"> - содержит последние новости (анонсы) компании в формате: дата, заголовок, краткое содержание. Ссылка с заголовка новости переходит на страницу с полным содержанием данной новости (анонса).</w:t>
      </w:r>
    </w:p>
    <w:p w14:paraId="50501B69" w14:textId="77777777" w:rsidR="002D3548" w:rsidRPr="00306DD3" w:rsidRDefault="00797415" w:rsidP="00306DD3">
      <w:pPr>
        <w:numPr>
          <w:ilvl w:val="2"/>
          <w:numId w:val="2"/>
        </w:numPr>
      </w:pPr>
      <w:r w:rsidRPr="00306DD3">
        <w:rPr>
          <w:b/>
          <w:bCs/>
        </w:rPr>
        <w:t>«Каталог»</w:t>
      </w:r>
      <w:r w:rsidRPr="00306DD3">
        <w:t xml:space="preserve"> - разделы каталога отображаются в виде списка в формате: заголовок, маленькая картинка, краткое содержание. Ссылки с заголовка и картинок ведут на полное описание разделов каталога.</w:t>
      </w:r>
    </w:p>
    <w:p w14:paraId="2C387B8A" w14:textId="77777777" w:rsidR="002D3548" w:rsidRPr="00306DD3" w:rsidRDefault="00797415" w:rsidP="00306DD3">
      <w:pPr>
        <w:numPr>
          <w:ilvl w:val="0"/>
          <w:numId w:val="4"/>
        </w:numPr>
      </w:pPr>
      <w:r w:rsidRPr="00306DD3">
        <w:t xml:space="preserve">Внизу страницы отображается облегченная навигационная панель в текстовом виде, </w:t>
      </w:r>
      <w:r w:rsidRPr="00306DD3">
        <w:rPr>
          <w:lang w:val="en-US"/>
        </w:rPr>
        <w:t>Copyright</w:t>
      </w:r>
      <w:r w:rsidRPr="00306DD3">
        <w:t xml:space="preserve">, контактный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>.</w:t>
      </w:r>
    </w:p>
    <w:p w14:paraId="0DE8224C" w14:textId="77777777" w:rsidR="002D3548" w:rsidRPr="00306DD3" w:rsidRDefault="002D3548" w:rsidP="00306DD3"/>
    <w:p w14:paraId="1D7863D3" w14:textId="77777777" w:rsidR="002D3548" w:rsidRPr="00306DD3" w:rsidRDefault="00797415" w:rsidP="00306DD3">
      <w:pPr>
        <w:rPr>
          <w:b/>
          <w:bCs/>
        </w:rPr>
      </w:pPr>
      <w:r w:rsidRPr="00306DD3">
        <w:rPr>
          <w:b/>
          <w:bCs/>
        </w:rPr>
        <w:t>3.2. Графическая оболочка внутренних страниц (общая для всех подразделов):</w:t>
      </w:r>
    </w:p>
    <w:p w14:paraId="2E9A618E" w14:textId="77777777" w:rsidR="002D3548" w:rsidRPr="00306DD3" w:rsidRDefault="002D3548" w:rsidP="00306DD3">
      <w:pPr>
        <w:rPr>
          <w:b/>
          <w:bCs/>
        </w:rPr>
      </w:pPr>
    </w:p>
    <w:p w14:paraId="739D5E7F" w14:textId="77777777" w:rsidR="002D3548" w:rsidRPr="00306DD3" w:rsidRDefault="00797415" w:rsidP="00306DD3">
      <w:pPr>
        <w:numPr>
          <w:ilvl w:val="0"/>
          <w:numId w:val="3"/>
        </w:numPr>
      </w:pPr>
      <w:r w:rsidRPr="00306DD3">
        <w:t xml:space="preserve">Графическая шапка с навигацией может содержать ненавязчивые элементы (например, анимированный логотип, являющийся одновременно ссылкой на основную страницу сайта), но не должна отвлекать от информационного наполнения страницы. </w:t>
      </w:r>
      <w:r w:rsidR="00C85654">
        <w:t>Р</w:t>
      </w:r>
      <w:r w:rsidRPr="00306DD3">
        <w:t xml:space="preserve">азработка </w:t>
      </w:r>
      <w:r w:rsidR="00C85654">
        <w:lastRenderedPageBreak/>
        <w:t xml:space="preserve">не мене 2 или 3 </w:t>
      </w:r>
      <w:r w:rsidRPr="00306DD3">
        <w:t>вариантов графической шапки в привязке к основным разделам каталога. Для разделов основной навигации разрабатывается общая шапка</w:t>
      </w:r>
      <w:r w:rsidR="00C85654">
        <w:t>. «Шапка» согласовывается Заказчиками.</w:t>
      </w:r>
    </w:p>
    <w:p w14:paraId="773F2D23" w14:textId="77777777" w:rsidR="002D3548" w:rsidRPr="00306DD3" w:rsidRDefault="00797415" w:rsidP="00306DD3">
      <w:pPr>
        <w:numPr>
          <w:ilvl w:val="0"/>
          <w:numId w:val="3"/>
        </w:numPr>
      </w:pPr>
      <w:r w:rsidRPr="00306DD3">
        <w:t xml:space="preserve">Внутренняя навигация раздела «Каталог» отображается в виде списка </w:t>
      </w:r>
      <w:r w:rsidR="001114EF" w:rsidRPr="00306DD3">
        <w:t>и предусматривает последующую легкую модификации данной области</w:t>
      </w:r>
      <w:r w:rsidRPr="00306DD3">
        <w:t xml:space="preserve">. </w:t>
      </w:r>
    </w:p>
    <w:p w14:paraId="4DB3936C" w14:textId="77777777" w:rsidR="002D3548" w:rsidRPr="00306DD3" w:rsidRDefault="00797415" w:rsidP="00306DD3">
      <w:pPr>
        <w:numPr>
          <w:ilvl w:val="0"/>
          <w:numId w:val="3"/>
        </w:numPr>
      </w:pPr>
      <w:r w:rsidRPr="00306DD3">
        <w:t xml:space="preserve">В дизайне отдельно предусматриваются ссылки на </w:t>
      </w:r>
      <w:r w:rsidRPr="00306DD3">
        <w:rPr>
          <w:b/>
          <w:bCs/>
        </w:rPr>
        <w:t>список туров</w:t>
      </w:r>
      <w:r w:rsidRPr="00306DD3">
        <w:t xml:space="preserve"> и </w:t>
      </w:r>
      <w:r w:rsidRPr="00306DD3">
        <w:rPr>
          <w:b/>
          <w:bCs/>
        </w:rPr>
        <w:t>спецпредложения</w:t>
      </w:r>
      <w:r w:rsidRPr="00306DD3">
        <w:t>.</w:t>
      </w:r>
    </w:p>
    <w:p w14:paraId="7D2B6BE0" w14:textId="77777777" w:rsidR="002D3548" w:rsidRPr="00306DD3" w:rsidRDefault="00797415" w:rsidP="00306DD3">
      <w:pPr>
        <w:numPr>
          <w:ilvl w:val="0"/>
          <w:numId w:val="3"/>
        </w:numPr>
      </w:pPr>
      <w:r w:rsidRPr="00306DD3">
        <w:t xml:space="preserve">Внизу страницы отображается облегченная навигационная панель в текстовом виде, </w:t>
      </w:r>
      <w:r w:rsidRPr="00306DD3">
        <w:rPr>
          <w:lang w:val="en-US"/>
        </w:rPr>
        <w:t>Copyright</w:t>
      </w:r>
      <w:r w:rsidRPr="00306DD3">
        <w:t xml:space="preserve">, контактный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>, ссылка на «Основную страницу» сайта.</w:t>
      </w:r>
    </w:p>
    <w:p w14:paraId="05D661D2" w14:textId="77777777" w:rsidR="002D3548" w:rsidRPr="00306DD3" w:rsidRDefault="002D3548" w:rsidP="00306DD3">
      <w:pPr>
        <w:ind w:left="720"/>
      </w:pPr>
    </w:p>
    <w:p w14:paraId="0C736911" w14:textId="77777777" w:rsidR="002D3548" w:rsidRPr="00306DD3" w:rsidRDefault="00797415" w:rsidP="00306DD3">
      <w:pPr>
        <w:rPr>
          <w:b/>
          <w:bCs/>
        </w:rPr>
      </w:pPr>
      <w:r w:rsidRPr="00306DD3">
        <w:rPr>
          <w:b/>
          <w:bCs/>
        </w:rPr>
        <w:t>3.3. Описание контента разделов сайта:</w:t>
      </w:r>
    </w:p>
    <w:p w14:paraId="4292785C" w14:textId="77777777" w:rsidR="002D3548" w:rsidRPr="00306DD3" w:rsidRDefault="00797415" w:rsidP="00306DD3">
      <w:pPr>
        <w:ind w:left="708"/>
        <w:rPr>
          <w:b/>
          <w:bCs/>
        </w:rPr>
      </w:pPr>
      <w:r w:rsidRPr="00306DD3">
        <w:rPr>
          <w:b/>
          <w:bCs/>
        </w:rPr>
        <w:t>Основная навигация:</w:t>
      </w:r>
    </w:p>
    <w:p w14:paraId="08202A55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>О компании</w:t>
      </w:r>
      <w:r w:rsidRPr="00306DD3">
        <w:t xml:space="preserve"> – текст + фото – 1 страница</w:t>
      </w:r>
    </w:p>
    <w:p w14:paraId="5504A83D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 xml:space="preserve">Новости. </w:t>
      </w:r>
      <w:r w:rsidRPr="00306DD3">
        <w:t>На странице отображается список новостей в формате: дата новости, заголовок, содержание.</w:t>
      </w:r>
      <w:r w:rsidRPr="00306DD3">
        <w:rPr>
          <w:color w:val="0000FF"/>
        </w:rPr>
        <w:t xml:space="preserve"> </w:t>
      </w:r>
      <w:r w:rsidRPr="00306DD3">
        <w:rPr>
          <w:color w:val="000000"/>
        </w:rPr>
        <w:t>Последние новости всегда добавляются вверх списка.</w:t>
      </w:r>
    </w:p>
    <w:p w14:paraId="2EB71031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>Услуги</w:t>
      </w:r>
      <w:r w:rsidRPr="00306DD3">
        <w:t xml:space="preserve"> – текст + фото – 1 страница </w:t>
      </w:r>
    </w:p>
    <w:p w14:paraId="3FF4EE15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>Отзывы</w:t>
      </w:r>
      <w:r w:rsidRPr="00306DD3">
        <w:t xml:space="preserve"> – список в формате: дата, имя, текст отзыва</w:t>
      </w:r>
    </w:p>
    <w:p w14:paraId="325E8401" w14:textId="77777777" w:rsidR="002D3548" w:rsidRPr="00306DD3" w:rsidRDefault="00797415" w:rsidP="00306DD3">
      <w:pPr>
        <w:numPr>
          <w:ilvl w:val="1"/>
          <w:numId w:val="5"/>
        </w:numPr>
      </w:pPr>
      <w:r w:rsidRPr="00306DD3">
        <w:rPr>
          <w:b/>
          <w:bCs/>
        </w:rPr>
        <w:t xml:space="preserve">Отправить отзыв - </w:t>
      </w:r>
      <w:r w:rsidRPr="00306DD3">
        <w:t>форма с полями:</w:t>
      </w:r>
      <w:r w:rsidRPr="00306DD3">
        <w:rPr>
          <w:b/>
          <w:bCs/>
        </w:rPr>
        <w:t xml:space="preserve"> </w:t>
      </w:r>
      <w:r w:rsidRPr="00306DD3">
        <w:t xml:space="preserve">имя,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 xml:space="preserve">, </w:t>
      </w:r>
      <w:proofErr w:type="spellStart"/>
      <w:r w:rsidRPr="00306DD3">
        <w:rPr>
          <w:lang w:val="en-US"/>
        </w:rPr>
        <w:t>url</w:t>
      </w:r>
      <w:proofErr w:type="spellEnd"/>
      <w:r w:rsidRPr="00306DD3">
        <w:t>, телефон, город, сообщение</w:t>
      </w:r>
    </w:p>
    <w:p w14:paraId="6EFAF52D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 xml:space="preserve">Вопросы и ответы </w:t>
      </w:r>
      <w:r w:rsidRPr="00306DD3">
        <w:t>– список в формате: текст вопроса, текст ответа.</w:t>
      </w:r>
    </w:p>
    <w:p w14:paraId="2C9C9EE2" w14:textId="77777777" w:rsidR="002D3548" w:rsidRPr="00306DD3" w:rsidRDefault="00797415" w:rsidP="00306DD3">
      <w:pPr>
        <w:numPr>
          <w:ilvl w:val="1"/>
          <w:numId w:val="5"/>
        </w:numPr>
      </w:pPr>
      <w:r w:rsidRPr="00306DD3">
        <w:rPr>
          <w:b/>
          <w:bCs/>
        </w:rPr>
        <w:t xml:space="preserve">Задать вопрос – </w:t>
      </w:r>
      <w:r w:rsidRPr="00306DD3">
        <w:t>форма с полями:</w:t>
      </w:r>
      <w:r w:rsidRPr="00306DD3">
        <w:rPr>
          <w:b/>
          <w:bCs/>
        </w:rPr>
        <w:t xml:space="preserve"> </w:t>
      </w:r>
      <w:r w:rsidRPr="00306DD3">
        <w:t xml:space="preserve">имя,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 xml:space="preserve">, </w:t>
      </w:r>
      <w:proofErr w:type="spellStart"/>
      <w:r w:rsidRPr="00306DD3">
        <w:rPr>
          <w:lang w:val="en-US"/>
        </w:rPr>
        <w:t>url</w:t>
      </w:r>
      <w:proofErr w:type="spellEnd"/>
      <w:r w:rsidRPr="00306DD3">
        <w:t>, телефон, город, сообщение</w:t>
      </w:r>
    </w:p>
    <w:p w14:paraId="0F880E5C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 xml:space="preserve">Контакты </w:t>
      </w:r>
      <w:r w:rsidRPr="00306DD3">
        <w:t xml:space="preserve">– контактная информация + </w:t>
      </w:r>
      <w:r w:rsidRPr="00306DD3">
        <w:rPr>
          <w:lang w:val="en-US"/>
        </w:rPr>
        <w:t>mail</w:t>
      </w:r>
      <w:r w:rsidRPr="00306DD3">
        <w:t xml:space="preserve">-форма с полями: имя,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 xml:space="preserve">, </w:t>
      </w:r>
      <w:proofErr w:type="spellStart"/>
      <w:r w:rsidRPr="00306DD3">
        <w:rPr>
          <w:lang w:val="en-US"/>
        </w:rPr>
        <w:t>url</w:t>
      </w:r>
      <w:proofErr w:type="spellEnd"/>
      <w:r w:rsidRPr="00306DD3">
        <w:t>, телефон, город, сообщение</w:t>
      </w:r>
    </w:p>
    <w:p w14:paraId="719B931F" w14:textId="77777777" w:rsidR="002D3548" w:rsidRPr="00306DD3" w:rsidRDefault="00797415" w:rsidP="00306DD3">
      <w:pPr>
        <w:numPr>
          <w:ilvl w:val="0"/>
          <w:numId w:val="5"/>
        </w:numPr>
      </w:pPr>
      <w:r w:rsidRPr="00306DD3">
        <w:rPr>
          <w:b/>
          <w:bCs/>
        </w:rPr>
        <w:t xml:space="preserve">Поиск </w:t>
      </w:r>
      <w:r w:rsidRPr="00306DD3">
        <w:t>– стандартная форма с поиском информации по сайту</w:t>
      </w:r>
    </w:p>
    <w:p w14:paraId="7867F2D6" w14:textId="77777777" w:rsidR="002D3548" w:rsidRPr="00306DD3" w:rsidRDefault="002D3548" w:rsidP="00306DD3">
      <w:pPr>
        <w:ind w:left="720"/>
      </w:pPr>
    </w:p>
    <w:p w14:paraId="46DBEF35" w14:textId="77777777" w:rsidR="002D3548" w:rsidRPr="00306DD3" w:rsidRDefault="00797415" w:rsidP="00306DD3">
      <w:pPr>
        <w:ind w:left="720"/>
        <w:rPr>
          <w:b/>
          <w:bCs/>
        </w:rPr>
      </w:pPr>
      <w:r w:rsidRPr="00306DD3">
        <w:rPr>
          <w:b/>
          <w:bCs/>
        </w:rPr>
        <w:t>Туры:</w:t>
      </w:r>
    </w:p>
    <w:p w14:paraId="7E749AA5" w14:textId="77777777" w:rsidR="002D3548" w:rsidRPr="00306DD3" w:rsidRDefault="00797415" w:rsidP="00306DD3">
      <w:pPr>
        <w:numPr>
          <w:ilvl w:val="0"/>
          <w:numId w:val="7"/>
        </w:numPr>
      </w:pPr>
      <w:r w:rsidRPr="00306DD3">
        <w:rPr>
          <w:b/>
          <w:bCs/>
        </w:rPr>
        <w:t>Спецпредложения</w:t>
      </w:r>
      <w:r w:rsidRPr="00306DD3">
        <w:t xml:space="preserve"> – список туров из базы данных с пометкой «спецпредложения», вывод информации в табличной форме по аналогии с разделом «туры».</w:t>
      </w:r>
    </w:p>
    <w:p w14:paraId="5A5D9657" w14:textId="77777777" w:rsidR="002D3548" w:rsidRPr="00306DD3" w:rsidRDefault="00797415" w:rsidP="00306DD3">
      <w:pPr>
        <w:numPr>
          <w:ilvl w:val="0"/>
          <w:numId w:val="7"/>
        </w:numPr>
      </w:pPr>
      <w:r w:rsidRPr="00306DD3">
        <w:rPr>
          <w:b/>
          <w:bCs/>
        </w:rPr>
        <w:t>Туры</w:t>
      </w:r>
      <w:r w:rsidRPr="00306DD3">
        <w:t xml:space="preserve"> – список туров с возможностью поиска в соответствии с заданными параметрами. </w:t>
      </w:r>
    </w:p>
    <w:p w14:paraId="535D5EBF" w14:textId="77777777" w:rsidR="002D3548" w:rsidRPr="00306DD3" w:rsidRDefault="00797415" w:rsidP="00306DD3">
      <w:pPr>
        <w:numPr>
          <w:ilvl w:val="1"/>
          <w:numId w:val="7"/>
        </w:numPr>
      </w:pPr>
      <w:r w:rsidRPr="00306DD3">
        <w:t>Первая страница раздела «Туры» оформляется в виде формы с выпадающими полями:</w:t>
      </w:r>
    </w:p>
    <w:p w14:paraId="4008A8BE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Вид тура</w:t>
      </w:r>
    </w:p>
    <w:p w14:paraId="273E5552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Подвид тура</w:t>
      </w:r>
    </w:p>
    <w:p w14:paraId="1D5BEB88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регион</w:t>
      </w:r>
    </w:p>
    <w:p w14:paraId="6A67717B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месяц</w:t>
      </w:r>
    </w:p>
    <w:p w14:paraId="1D797AEA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 xml:space="preserve">Спецпредложения </w:t>
      </w:r>
    </w:p>
    <w:p w14:paraId="586D26D1" w14:textId="77777777" w:rsidR="002D3548" w:rsidRPr="00306DD3" w:rsidRDefault="00797415" w:rsidP="00306DD3">
      <w:pPr>
        <w:numPr>
          <w:ilvl w:val="1"/>
          <w:numId w:val="7"/>
        </w:numPr>
      </w:pPr>
      <w:r w:rsidRPr="00306DD3">
        <w:t>В зависимости от данных, введенных в поле «Вид тура», предусматривается модификация данных в выпадающих списках «подвид тура», «регион» и «месяц» в зависимости от данных, имеющихся по этому виду в базе туров. После выбора условий поиска нажимаем кнопку «искать»</w:t>
      </w:r>
    </w:p>
    <w:p w14:paraId="6E770886" w14:textId="77777777" w:rsidR="002D3548" w:rsidRPr="00306DD3" w:rsidRDefault="00797415" w:rsidP="00306DD3">
      <w:pPr>
        <w:numPr>
          <w:ilvl w:val="1"/>
          <w:numId w:val="7"/>
        </w:numPr>
      </w:pPr>
      <w:r w:rsidRPr="00306DD3">
        <w:t>В результатах поиска отображается таблица с полями:</w:t>
      </w:r>
    </w:p>
    <w:p w14:paraId="678EEC65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Вид тура</w:t>
      </w:r>
    </w:p>
    <w:p w14:paraId="710FD84C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Подвид тура</w:t>
      </w:r>
    </w:p>
    <w:p w14:paraId="07E9D43F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Месяц</w:t>
      </w:r>
    </w:p>
    <w:p w14:paraId="30803973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Регион</w:t>
      </w:r>
    </w:p>
    <w:p w14:paraId="4228ABF9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Название тура</w:t>
      </w:r>
    </w:p>
    <w:p w14:paraId="2D5A35F7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Краткий комментарий</w:t>
      </w:r>
    </w:p>
    <w:p w14:paraId="78D51BA5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Если это спецпредложение, сделать пометку в таблице напротив данной строки.</w:t>
      </w:r>
    </w:p>
    <w:p w14:paraId="22927DC2" w14:textId="77777777" w:rsidR="002D3548" w:rsidRPr="00306DD3" w:rsidRDefault="00797415" w:rsidP="00306DD3">
      <w:pPr>
        <w:numPr>
          <w:ilvl w:val="1"/>
          <w:numId w:val="7"/>
        </w:numPr>
      </w:pPr>
      <w:r w:rsidRPr="00306DD3">
        <w:t xml:space="preserve">По ссылке на заголовок тура пользователь переходит на страницу с полным описанием конкретного тура. </w:t>
      </w:r>
      <w:r w:rsidR="009233B9" w:rsidRPr="00306DD3">
        <w:t>В</w:t>
      </w:r>
      <w:r w:rsidRPr="00306DD3">
        <w:t xml:space="preserve"> шаблоне полного описания тура вверху и внизу страницы предусматриваются ссылки «Заказать тур». По этим ссылкам пользователь переходит на страницу с формой, где он может оформить заявку на выбранный им тур. Данные по выбранному туру автоматически передаются в поля формы. Пользователю остается только заполнить поля, относящиеся к его личным данным и комментарий.</w:t>
      </w:r>
    </w:p>
    <w:p w14:paraId="68EF35D8" w14:textId="77777777" w:rsidR="002D3548" w:rsidRPr="00306DD3" w:rsidRDefault="00797415" w:rsidP="00306DD3">
      <w:pPr>
        <w:numPr>
          <w:ilvl w:val="1"/>
          <w:numId w:val="7"/>
        </w:numPr>
      </w:pPr>
      <w:r w:rsidRPr="00306DD3">
        <w:t>Итого - база данных туров будет иметь следующие атрибуты:</w:t>
      </w:r>
    </w:p>
    <w:p w14:paraId="3BF18C6A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lastRenderedPageBreak/>
        <w:t>Вид тура</w:t>
      </w:r>
    </w:p>
    <w:p w14:paraId="3CA49C65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Подвид тура</w:t>
      </w:r>
    </w:p>
    <w:p w14:paraId="12109906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Месяц</w:t>
      </w:r>
    </w:p>
    <w:p w14:paraId="21CB35DA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Регион</w:t>
      </w:r>
    </w:p>
    <w:p w14:paraId="0BDDA84B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Название тура</w:t>
      </w:r>
    </w:p>
    <w:p w14:paraId="518DEC48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Краткий комментарий</w:t>
      </w:r>
    </w:p>
    <w:p w14:paraId="4CAE7859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Полное описание (</w:t>
      </w:r>
      <w:r w:rsidRPr="00306DD3">
        <w:rPr>
          <w:lang w:val="en-US"/>
        </w:rPr>
        <w:t>html</w:t>
      </w:r>
      <w:r w:rsidRPr="00306DD3">
        <w:t>-формат)</w:t>
      </w:r>
    </w:p>
    <w:p w14:paraId="5C4BC147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Спецпредложение</w:t>
      </w:r>
    </w:p>
    <w:p w14:paraId="61429D8D" w14:textId="77777777" w:rsidR="002D3548" w:rsidRPr="00306DD3" w:rsidRDefault="00797415" w:rsidP="00306DD3">
      <w:pPr>
        <w:numPr>
          <w:ilvl w:val="2"/>
          <w:numId w:val="7"/>
        </w:numPr>
      </w:pPr>
      <w:r w:rsidRPr="00306DD3">
        <w:t>Отображать на странице</w:t>
      </w:r>
    </w:p>
    <w:p w14:paraId="53A3257B" w14:textId="77777777" w:rsidR="002D3548" w:rsidRDefault="00797415" w:rsidP="001272CD">
      <w:pPr>
        <w:numPr>
          <w:ilvl w:val="0"/>
          <w:numId w:val="7"/>
        </w:numPr>
        <w:ind w:left="0" w:firstLine="567"/>
      </w:pPr>
      <w:r w:rsidRPr="00306DD3">
        <w:rPr>
          <w:b/>
          <w:bCs/>
        </w:rPr>
        <w:t xml:space="preserve">Заказать тур – </w:t>
      </w:r>
      <w:r w:rsidRPr="00306DD3">
        <w:t>отдельная форма в формате:</w:t>
      </w:r>
      <w:r w:rsidRPr="00306DD3">
        <w:rPr>
          <w:b/>
          <w:bCs/>
        </w:rPr>
        <w:t xml:space="preserve"> </w:t>
      </w:r>
      <w:r w:rsidRPr="00306DD3">
        <w:t xml:space="preserve">имя, телефон, </w:t>
      </w:r>
      <w:r w:rsidRPr="00306DD3">
        <w:rPr>
          <w:lang w:val="en-US"/>
        </w:rPr>
        <w:t>e</w:t>
      </w:r>
      <w:r w:rsidRPr="00306DD3">
        <w:t>-</w:t>
      </w:r>
      <w:r w:rsidRPr="00306DD3">
        <w:rPr>
          <w:lang w:val="en-US"/>
        </w:rPr>
        <w:t>mail</w:t>
      </w:r>
      <w:r w:rsidRPr="00306DD3">
        <w:t xml:space="preserve">, адрес, вид тура, желательное время, дополнительные комментарии. </w:t>
      </w:r>
    </w:p>
    <w:p w14:paraId="34E1B1CE" w14:textId="77777777" w:rsidR="00C85654" w:rsidRDefault="00BE0C04" w:rsidP="001272CD">
      <w:pPr>
        <w:ind w:firstLine="567"/>
      </w:pPr>
      <w:r>
        <w:t>Перевод  сайта на английский и/или китайский язык (по согласованию с Заказчиками).</w:t>
      </w:r>
    </w:p>
    <w:p w14:paraId="516F08AC" w14:textId="77777777" w:rsidR="00C85654" w:rsidRDefault="00C85654" w:rsidP="001272CD">
      <w:pPr>
        <w:ind w:firstLine="567"/>
      </w:pPr>
      <w:r w:rsidRPr="00C85654">
        <w:t xml:space="preserve"> </w:t>
      </w:r>
      <w:r>
        <w:t xml:space="preserve">Все текстовые и фотоматериалы предоставляются Заказчиками – СМСП. </w:t>
      </w:r>
    </w:p>
    <w:p w14:paraId="2BAC8A59" w14:textId="77777777" w:rsidR="00C85654" w:rsidRDefault="00C85654" w:rsidP="001272CD">
      <w:pPr>
        <w:ind w:firstLine="567"/>
      </w:pPr>
      <w:r>
        <w:t>Результат работы Исполнителя по каждому этапу согласовывается с Заказчиками- СМСП.</w:t>
      </w:r>
    </w:p>
    <w:p w14:paraId="15444656" w14:textId="77777777" w:rsidR="00306DD3" w:rsidRDefault="009669C7" w:rsidP="001272CD">
      <w:pPr>
        <w:ind w:firstLine="567"/>
      </w:pPr>
      <w:r>
        <w:t>Срок исполнения: до 20 декабря 2019 года</w:t>
      </w:r>
      <w:r w:rsidR="00BE0C04">
        <w:t>.</w:t>
      </w:r>
    </w:p>
    <w:p w14:paraId="774B0816" w14:textId="77777777" w:rsidR="009669C7" w:rsidRDefault="009669C7" w:rsidP="001272CD">
      <w:pPr>
        <w:ind w:firstLine="567"/>
      </w:pPr>
      <w:r>
        <w:t xml:space="preserve">Предоставление отчета по сайту на </w:t>
      </w:r>
      <w:proofErr w:type="spellStart"/>
      <w:r>
        <w:t>флеш</w:t>
      </w:r>
      <w:proofErr w:type="spellEnd"/>
      <w:r>
        <w:t>-носителе.</w:t>
      </w:r>
    </w:p>
    <w:p w14:paraId="148232B3" w14:textId="77777777" w:rsidR="001272CD" w:rsidRDefault="001272CD" w:rsidP="001272CD">
      <w:pPr>
        <w:spacing w:after="200"/>
        <w:ind w:firstLine="567"/>
        <w:jc w:val="both"/>
        <w:textAlignment w:val="baseline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</w:rPr>
        <w:t>Используемые материалы не должны нарушать действующее законодательство РФ.</w:t>
      </w:r>
    </w:p>
    <w:p w14:paraId="61DFB67F" w14:textId="51D6E8A7" w:rsidR="001272CD" w:rsidRDefault="001272CD" w:rsidP="001272CD">
      <w:pPr>
        <w:spacing w:after="200"/>
        <w:ind w:firstLine="567"/>
        <w:jc w:val="both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Использование, редактирование, изменение и т.д. </w:t>
      </w:r>
      <w:r w:rsidR="00833357">
        <w:rPr>
          <w:rFonts w:ascii="Open Sans" w:hAnsi="Open Sans"/>
          <w:color w:val="000000"/>
        </w:rPr>
        <w:t xml:space="preserve">материалов </w:t>
      </w:r>
      <w:r>
        <w:rPr>
          <w:rFonts w:ascii="Open Sans" w:hAnsi="Open Sans"/>
          <w:color w:val="000000"/>
        </w:rPr>
        <w:t xml:space="preserve">осуществляется без согласования с Исполнителем. </w:t>
      </w:r>
    </w:p>
    <w:p w14:paraId="3CA834B9" w14:textId="1BFB5FD2" w:rsidR="00561F55" w:rsidRDefault="00561F55" w:rsidP="001272CD">
      <w:pPr>
        <w:spacing w:after="200"/>
        <w:ind w:firstLine="567"/>
        <w:jc w:val="both"/>
        <w:textAlignment w:val="baseline"/>
        <w:rPr>
          <w:rFonts w:ascii="Open Sans" w:hAnsi="Open Sans"/>
          <w:color w:val="000000"/>
        </w:rPr>
      </w:pPr>
    </w:p>
    <w:p w14:paraId="5DBD7FF8" w14:textId="09808EDB" w:rsidR="00561F55" w:rsidRDefault="00561F55" w:rsidP="00561F55">
      <w:pPr>
        <w:spacing w:line="276" w:lineRule="auto"/>
        <w:ind w:firstLine="709"/>
        <w:jc w:val="both"/>
      </w:pPr>
      <w:r>
        <w:t xml:space="preserve">Общая стоимость оказываемых услуг не более 150 000 (сто пятьдесят тысяч) руб. 00 коп. включая все налоги, обязательные платежи и иные расходы, связанные с исполнением настоящего технического задания. </w:t>
      </w:r>
      <w:bookmarkStart w:id="0" w:name="_GoBack"/>
      <w:bookmarkEnd w:id="0"/>
    </w:p>
    <w:p w14:paraId="1597C120" w14:textId="77777777" w:rsidR="00561F55" w:rsidRDefault="00561F55" w:rsidP="001272CD">
      <w:pPr>
        <w:spacing w:after="200"/>
        <w:ind w:firstLine="567"/>
        <w:jc w:val="both"/>
        <w:textAlignment w:val="baseline"/>
        <w:rPr>
          <w:rFonts w:ascii="Open Sans" w:hAnsi="Open Sans"/>
          <w:color w:val="000000"/>
        </w:rPr>
      </w:pPr>
    </w:p>
    <w:sectPr w:rsidR="00561F55" w:rsidSect="00AB0912">
      <w:pgSz w:w="11906" w:h="16838"/>
      <w:pgMar w:top="719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7C7F"/>
    <w:multiLevelType w:val="hybridMultilevel"/>
    <w:tmpl w:val="AF1C78A2"/>
    <w:lvl w:ilvl="0" w:tplc="C4E8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831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C1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C3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68E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834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CE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C69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AA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04D41"/>
    <w:multiLevelType w:val="hybridMultilevel"/>
    <w:tmpl w:val="FC3E85B6"/>
    <w:lvl w:ilvl="0" w:tplc="1596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98EE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3BAD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9EF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66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9A7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9CB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897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DA4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36E693E"/>
    <w:multiLevelType w:val="hybridMultilevel"/>
    <w:tmpl w:val="83AAA3F0"/>
    <w:lvl w:ilvl="0" w:tplc="354ACA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375649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B07E70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D282C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700A29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CC5441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9B67C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46A0A8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FB2EDA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A1109FE"/>
    <w:multiLevelType w:val="hybridMultilevel"/>
    <w:tmpl w:val="83AAA3F0"/>
    <w:lvl w:ilvl="0" w:tplc="A2007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5522FA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5A6AA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6DABF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13647C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77B86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2FCC0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898F93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68D2977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2A1A6665"/>
    <w:multiLevelType w:val="hybridMultilevel"/>
    <w:tmpl w:val="D520EF0C"/>
    <w:lvl w:ilvl="0" w:tplc="16A41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D4A6A3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A1329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C7EC1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175C633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2DCAED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22AFA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A62D0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3CD89AA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2D264525"/>
    <w:multiLevelType w:val="hybridMultilevel"/>
    <w:tmpl w:val="DA349F20"/>
    <w:lvl w:ilvl="0" w:tplc="303C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1DE73F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AEB27F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A98E6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A40FEF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FF424F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90ED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F601AB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9B6D3D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4BAA058B"/>
    <w:multiLevelType w:val="hybridMultilevel"/>
    <w:tmpl w:val="914200C2"/>
    <w:lvl w:ilvl="0" w:tplc="66C634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6E26B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F8ACA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35627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8F6772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756E71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9B474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05CE0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834ACD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65B17955"/>
    <w:multiLevelType w:val="hybridMultilevel"/>
    <w:tmpl w:val="17DC9812"/>
    <w:lvl w:ilvl="0" w:tplc="F93C1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9884A5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2166F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892F5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64A7DF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63808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566F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8E489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8EDC118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48"/>
    <w:rsid w:val="001114EF"/>
    <w:rsid w:val="001272CD"/>
    <w:rsid w:val="002D3548"/>
    <w:rsid w:val="00306DD3"/>
    <w:rsid w:val="00441292"/>
    <w:rsid w:val="00561F55"/>
    <w:rsid w:val="00732114"/>
    <w:rsid w:val="00734377"/>
    <w:rsid w:val="00797415"/>
    <w:rsid w:val="007D4E5C"/>
    <w:rsid w:val="00810381"/>
    <w:rsid w:val="00833357"/>
    <w:rsid w:val="009233B9"/>
    <w:rsid w:val="009669C7"/>
    <w:rsid w:val="00AB0912"/>
    <w:rsid w:val="00AB6709"/>
    <w:rsid w:val="00BE0C04"/>
    <w:rsid w:val="00C85654"/>
    <w:rsid w:val="00D97046"/>
    <w:rsid w:val="00DD4C6D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105E"/>
  <w15:docId w15:val="{DD8AAB36-FFA1-4DE7-BB94-12CF4B4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pPr>
      <w:keepNext/>
      <w:spacing w:line="360" w:lineRule="auto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pPr>
      <w:keepNext/>
      <w:spacing w:line="360" w:lineRule="auto"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  <w:rPr>
      <w:szCs w:val="20"/>
    </w:rPr>
  </w:style>
  <w:style w:type="paragraph" w:styleId="a4">
    <w:name w:val="Body Text"/>
    <w:basedOn w:val="a"/>
    <w:pPr>
      <w:spacing w:line="360" w:lineRule="auto"/>
    </w:pPr>
    <w:rPr>
      <w:rFonts w:ascii="Arial" w:hAnsi="Arial"/>
      <w:sz w:val="20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pPr>
      <w:spacing w:line="360" w:lineRule="auto"/>
      <w:ind w:left="1800"/>
    </w:pPr>
    <w:rPr>
      <w:rFonts w:ascii="Arial" w:hAnsi="Arial"/>
      <w:color w:val="000000"/>
      <w:sz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Standarduser">
    <w:name w:val="Standard (user)"/>
    <w:rsid w:val="00C8565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</dc:creator>
  <cp:lastModifiedBy>ksd@murmancluster.ru</cp:lastModifiedBy>
  <cp:revision>3</cp:revision>
  <cp:lastPrinted>2019-11-07T12:36:00Z</cp:lastPrinted>
  <dcterms:created xsi:type="dcterms:W3CDTF">2019-11-18T14:24:00Z</dcterms:created>
  <dcterms:modified xsi:type="dcterms:W3CDTF">2019-11-18T14:27:00Z</dcterms:modified>
</cp:coreProperties>
</file>